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2619CA" w:rsidP="002619CA">
      <w:pPr>
        <w:jc w:val="center"/>
      </w:pPr>
      <w:r>
        <w:t>Corn or Kernal of Wheat and Sacrifice</w:t>
      </w:r>
    </w:p>
    <w:p w:rsidR="002619CA" w:rsidRDefault="002619CA"/>
    <w:p w:rsidR="002619CA" w:rsidRDefault="002619CA" w:rsidP="002619CA">
      <w:pPr>
        <w:tabs>
          <w:tab w:val="left" w:pos="720"/>
        </w:tabs>
        <w:suppressAutoHyphens/>
        <w:spacing w:before="120" w:after="120" w:line="276" w:lineRule="auto"/>
        <w:ind w:left="720"/>
        <w:rPr>
          <w:rFonts w:ascii="Arial" w:hAnsi="Arial" w:cs="Arial"/>
          <w:sz w:val="28"/>
          <w:szCs w:val="28"/>
        </w:rPr>
      </w:pPr>
      <w:r w:rsidRPr="000545E8">
        <w:rPr>
          <w:rFonts w:ascii="Arial" w:hAnsi="Arial" w:cs="Arial"/>
          <w:sz w:val="28"/>
          <w:szCs w:val="28"/>
        </w:rPr>
        <w:t>"Except a corn of wheat fall into the ground and die it abideth alone, but if it die it bringeth forth much fruit."</w:t>
      </w:r>
      <w:r>
        <w:rPr>
          <w:rFonts w:ascii="Arial" w:hAnsi="Arial" w:cs="Arial"/>
          <w:sz w:val="28"/>
          <w:szCs w:val="28"/>
        </w:rPr>
        <w:t xml:space="preserve"> (TCF 1153)</w:t>
      </w:r>
    </w:p>
    <w:p w:rsidR="002619CA" w:rsidRDefault="002619CA"/>
    <w:sectPr w:rsidR="002619CA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70"/>
  <w:defaultTabStop w:val="720"/>
  <w:characterSpacingControl w:val="doNotCompress"/>
  <w:compat/>
  <w:rsids>
    <w:rsidRoot w:val="002619CA"/>
    <w:rsid w:val="000F2A23"/>
    <w:rsid w:val="002619CA"/>
    <w:rsid w:val="003D4F90"/>
    <w:rsid w:val="006C25B4"/>
    <w:rsid w:val="00967F6C"/>
    <w:rsid w:val="0097088B"/>
    <w:rsid w:val="009A76EF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CA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2010-07-21T12:53:00Z</dcterms:created>
  <dcterms:modified xsi:type="dcterms:W3CDTF">2010-07-21T12:54:00Z</dcterms:modified>
</cp:coreProperties>
</file>